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3A0677"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</w:t>
      </w:r>
      <w:r w:rsidR="00794CCA">
        <w:rPr>
          <w:rFonts w:ascii="Times New Roman" w:hAnsi="Times New Roman"/>
          <w:sz w:val="24"/>
          <w:szCs w:val="24"/>
        </w:rPr>
        <w:t>при острых отравлениях.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9D5E5F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794CCA">
        <w:rPr>
          <w:rFonts w:ascii="Times New Roman" w:hAnsi="Times New Roman"/>
          <w:sz w:val="24"/>
          <w:szCs w:val="24"/>
        </w:rPr>
        <w:t>12.8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9D5E5F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794CCA" w:rsidRDefault="00AD0713" w:rsidP="00794CCA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3A067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0677">
        <w:rPr>
          <w:rFonts w:ascii="Times New Roman" w:hAnsi="Times New Roman"/>
          <w:sz w:val="24"/>
          <w:szCs w:val="24"/>
        </w:rPr>
        <w:t xml:space="preserve"> с современными </w:t>
      </w:r>
      <w:r w:rsidR="003A0677" w:rsidRPr="0059698C">
        <w:rPr>
          <w:rFonts w:ascii="Times New Roman" w:hAnsi="Times New Roman"/>
          <w:sz w:val="24"/>
          <w:szCs w:val="24"/>
        </w:rPr>
        <w:t xml:space="preserve">данными по </w:t>
      </w:r>
      <w:r w:rsidR="003A0677" w:rsidRPr="0059698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интенсивной </w:t>
      </w:r>
      <w:r w:rsidR="003A0677"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>терапии и реанимации в клинике внутренних болезней.</w:t>
      </w:r>
    </w:p>
    <w:p w:rsidR="00794CCA" w:rsidRPr="00794CCA" w:rsidRDefault="00AD0713" w:rsidP="00794CCA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94CCA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D5E5F" w:rsidRPr="00794CCA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794CCA" w:rsidRPr="00794CCA">
        <w:rPr>
          <w:rFonts w:ascii="Times New Roman" w:hAnsi="Times New Roman"/>
          <w:sz w:val="24"/>
          <w:szCs w:val="24"/>
        </w:rPr>
        <w:t xml:space="preserve">Интенсивная терапия и реанимация при острых отравлениях. Классификация острых отравлений. Этиология, патогенез, клиника, лабораторная диагностика,  интенсивная терапия и реанимация. </w:t>
      </w:r>
    </w:p>
    <w:p w:rsidR="00AD0713" w:rsidRPr="00794CCA" w:rsidRDefault="00AD0713" w:rsidP="00A11C3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794CCA">
        <w:rPr>
          <w:rFonts w:ascii="Times New Roman" w:hAnsi="Times New Roman"/>
          <w:spacing w:val="-6"/>
          <w:sz w:val="24"/>
          <w:szCs w:val="24"/>
        </w:rPr>
        <w:t xml:space="preserve">План семинара: </w:t>
      </w:r>
      <w:r w:rsidRPr="00794CCA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 </w:t>
      </w:r>
    </w:p>
    <w:p w:rsidR="00794CCA" w:rsidRDefault="00FF133C" w:rsidP="00FF133C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33C">
        <w:rPr>
          <w:rFonts w:ascii="Times New Roman" w:hAnsi="Times New Roman"/>
          <w:sz w:val="24"/>
          <w:szCs w:val="24"/>
        </w:rPr>
        <w:t xml:space="preserve">Интенсивная терапия и реанимация </w:t>
      </w:r>
      <w:r w:rsidR="00794CCA">
        <w:rPr>
          <w:rFonts w:ascii="Times New Roman" w:hAnsi="Times New Roman"/>
          <w:sz w:val="24"/>
          <w:szCs w:val="24"/>
        </w:rPr>
        <w:t>при острых отравлениях</w:t>
      </w:r>
      <w:r w:rsidRPr="00FF133C">
        <w:rPr>
          <w:rFonts w:ascii="Times New Roman" w:hAnsi="Times New Roman"/>
          <w:sz w:val="24"/>
          <w:szCs w:val="24"/>
        </w:rPr>
        <w:t xml:space="preserve">. </w:t>
      </w:r>
      <w:r w:rsidR="00794CCA">
        <w:rPr>
          <w:rFonts w:ascii="Times New Roman" w:hAnsi="Times New Roman"/>
          <w:sz w:val="24"/>
          <w:szCs w:val="24"/>
        </w:rPr>
        <w:t xml:space="preserve">Классификация острых отравлений. </w:t>
      </w:r>
    </w:p>
    <w:p w:rsidR="00FF133C" w:rsidRDefault="00FF133C" w:rsidP="00FF133C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133C">
        <w:rPr>
          <w:rFonts w:ascii="Times New Roman" w:hAnsi="Times New Roman"/>
          <w:sz w:val="24"/>
          <w:szCs w:val="24"/>
        </w:rPr>
        <w:t xml:space="preserve">Этиология, патогенез, клиника, лабораторная диагностика,  интенсивная терапия и реанимация. </w:t>
      </w:r>
    </w:p>
    <w:p w:rsidR="00AD0713" w:rsidRPr="00F40C09" w:rsidRDefault="00AD0713" w:rsidP="00FF133C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F133C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1C666E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0677">
        <w:rPr>
          <w:rFonts w:ascii="Times New Roman" w:hAnsi="Times New Roman"/>
          <w:sz w:val="24"/>
          <w:szCs w:val="24"/>
        </w:rPr>
        <w:t xml:space="preserve"> </w:t>
      </w:r>
      <w:r w:rsidR="003A0677" w:rsidRPr="001C666E">
        <w:rPr>
          <w:rFonts w:ascii="Times New Roman" w:hAnsi="Times New Roman"/>
          <w:sz w:val="24"/>
          <w:szCs w:val="24"/>
        </w:rPr>
        <w:t>Основная:</w:t>
      </w:r>
      <w:r w:rsidR="003A0677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3A0677" w:rsidRPr="00512B37" w:rsidRDefault="003A0677" w:rsidP="003A0677">
      <w:pPr>
        <w:pStyle w:val="a8"/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3A0677" w:rsidRPr="00AA7E1B" w:rsidRDefault="003A0677" w:rsidP="003A067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8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1939E0"/>
    <w:multiLevelType w:val="hybridMultilevel"/>
    <w:tmpl w:val="2416EA78"/>
    <w:lvl w:ilvl="0" w:tplc="AE9874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13C4376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56DB48B6"/>
    <w:multiLevelType w:val="hybridMultilevel"/>
    <w:tmpl w:val="976481CA"/>
    <w:lvl w:ilvl="0" w:tplc="ED184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19"/>
  </w:num>
  <w:num w:numId="5">
    <w:abstractNumId w:val="10"/>
  </w:num>
  <w:num w:numId="6">
    <w:abstractNumId w:val="18"/>
  </w:num>
  <w:num w:numId="7">
    <w:abstractNumId w:val="25"/>
  </w:num>
  <w:num w:numId="8">
    <w:abstractNumId w:val="14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  <w:num w:numId="13">
    <w:abstractNumId w:val="6"/>
  </w:num>
  <w:num w:numId="14">
    <w:abstractNumId w:val="24"/>
  </w:num>
  <w:num w:numId="15">
    <w:abstractNumId w:val="27"/>
  </w:num>
  <w:num w:numId="16">
    <w:abstractNumId w:val="11"/>
  </w:num>
  <w:num w:numId="17">
    <w:abstractNumId w:val="23"/>
  </w:num>
  <w:num w:numId="18">
    <w:abstractNumId w:val="26"/>
  </w:num>
  <w:num w:numId="19">
    <w:abstractNumId w:val="12"/>
  </w:num>
  <w:num w:numId="20">
    <w:abstractNumId w:val="8"/>
  </w:num>
  <w:num w:numId="21">
    <w:abstractNumId w:val="3"/>
  </w:num>
  <w:num w:numId="22">
    <w:abstractNumId w:val="28"/>
  </w:num>
  <w:num w:numId="23">
    <w:abstractNumId w:val="13"/>
  </w:num>
  <w:num w:numId="24">
    <w:abstractNumId w:val="0"/>
  </w:num>
  <w:num w:numId="25">
    <w:abstractNumId w:val="15"/>
  </w:num>
  <w:num w:numId="26">
    <w:abstractNumId w:val="4"/>
  </w:num>
  <w:num w:numId="27">
    <w:abstractNumId w:val="21"/>
  </w:num>
  <w:num w:numId="28">
    <w:abstractNumId w:val="16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201531"/>
    <w:rsid w:val="003871D9"/>
    <w:rsid w:val="00390B35"/>
    <w:rsid w:val="003A0677"/>
    <w:rsid w:val="00466431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94CCA"/>
    <w:rsid w:val="007C4868"/>
    <w:rsid w:val="007D1990"/>
    <w:rsid w:val="00856C8E"/>
    <w:rsid w:val="00882D27"/>
    <w:rsid w:val="008D3F63"/>
    <w:rsid w:val="008E3F73"/>
    <w:rsid w:val="00923D96"/>
    <w:rsid w:val="009743BA"/>
    <w:rsid w:val="009D4578"/>
    <w:rsid w:val="009D5E5F"/>
    <w:rsid w:val="00A11C3F"/>
    <w:rsid w:val="00A2071D"/>
    <w:rsid w:val="00AC2B4F"/>
    <w:rsid w:val="00AC363D"/>
    <w:rsid w:val="00AD0713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86FA3"/>
    <w:rsid w:val="00CB2826"/>
    <w:rsid w:val="00CB2919"/>
    <w:rsid w:val="00CE4236"/>
    <w:rsid w:val="00D062FD"/>
    <w:rsid w:val="00D42BA5"/>
    <w:rsid w:val="00D60561"/>
    <w:rsid w:val="00D75037"/>
    <w:rsid w:val="00DE66DC"/>
    <w:rsid w:val="00E00C57"/>
    <w:rsid w:val="00E12B76"/>
    <w:rsid w:val="00E85831"/>
    <w:rsid w:val="00EB09F3"/>
    <w:rsid w:val="00ED3A2A"/>
    <w:rsid w:val="00F044B4"/>
    <w:rsid w:val="00F52D6B"/>
    <w:rsid w:val="00FC3EDB"/>
    <w:rsid w:val="00FF1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477</Words>
  <Characters>2725</Characters>
  <Application>Microsoft Office Word</Application>
  <DocSecurity>0</DocSecurity>
  <Lines>22</Lines>
  <Paragraphs>6</Paragraphs>
  <ScaleCrop>false</ScaleCrop>
  <Company>Home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21</cp:revision>
  <dcterms:created xsi:type="dcterms:W3CDTF">2013-05-18T11:22:00Z</dcterms:created>
  <dcterms:modified xsi:type="dcterms:W3CDTF">2018-11-23T07:52:00Z</dcterms:modified>
</cp:coreProperties>
</file>